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2AC2" w:rsidRPr="00E32AC2" w:rsidRDefault="00131C81" w:rsidP="00E32AC2">
      <w:pPr>
        <w:rPr>
          <w:rFonts w:ascii="Times New Roman" w:eastAsia="DengXian" w:hAnsi="Times New Roman" w:cs="Times New Roman"/>
          <w:color w:val="000000"/>
          <w:sz w:val="24"/>
        </w:rPr>
      </w:pPr>
      <w:bookmarkStart w:id="0" w:name="_GoBack"/>
      <w:bookmarkEnd w:id="0"/>
      <w:r w:rsidRPr="00921130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File 1.</w:t>
      </w:r>
      <w:r w:rsidRPr="0092113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921130">
        <w:rPr>
          <w:rFonts w:ascii="Times New Roman" w:eastAsia="DengXian" w:hAnsi="Times New Roman" w:cs="Times New Roman"/>
          <w:color w:val="000000"/>
          <w:sz w:val="24"/>
        </w:rPr>
        <w:t>Demographic characteristics</w:t>
      </w:r>
      <w:r w:rsidRPr="00921130">
        <w:rPr>
          <w:rFonts w:ascii="Times New Roman" w:hAnsi="Times New Roman" w:cs="Times New Roman"/>
          <w:color w:val="000000" w:themeColor="text1"/>
          <w:sz w:val="24"/>
        </w:rPr>
        <w:t xml:space="preserve"> of the participants (</w:t>
      </w:r>
      <w:r w:rsidRPr="001604D4">
        <w:rPr>
          <w:rFonts w:ascii="Times New Roman" w:hAnsi="Times New Roman" w:cs="Times New Roman"/>
          <w:i/>
          <w:color w:val="000000" w:themeColor="text1"/>
          <w:sz w:val="24"/>
        </w:rPr>
        <w:t>N</w:t>
      </w:r>
      <w:r w:rsidRPr="00921130">
        <w:rPr>
          <w:rFonts w:ascii="Times New Roman" w:hAnsi="Times New Roman" w:cs="Times New Roman"/>
          <w:color w:val="000000" w:themeColor="text1"/>
          <w:sz w:val="24"/>
        </w:rPr>
        <w:t>=9</w:t>
      </w:r>
      <w:r>
        <w:rPr>
          <w:rFonts w:ascii="Times New Roman" w:hAnsi="Times New Roman" w:cs="Times New Roman"/>
          <w:color w:val="000000" w:themeColor="text1"/>
          <w:sz w:val="24"/>
        </w:rPr>
        <w:t>,</w:t>
      </w:r>
      <w:r w:rsidRPr="00921130">
        <w:rPr>
          <w:rFonts w:ascii="Times New Roman" w:hAnsi="Times New Roman" w:cs="Times New Roman"/>
          <w:color w:val="000000" w:themeColor="text1"/>
          <w:sz w:val="24"/>
        </w:rPr>
        <w:t>996).</w:t>
      </w:r>
      <w:r w:rsidR="00E32AC2" w:rsidRPr="00E32AC2">
        <w:rPr>
          <w:rFonts w:ascii="Times New Roman" w:eastAsia="DengXian" w:hAnsi="Times New Roman" w:cs="Times New Roman"/>
          <w:color w:val="000000"/>
          <w:sz w:val="24"/>
        </w:rPr>
        <w:t xml:space="preserve">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4604"/>
      </w:tblGrid>
      <w:tr w:rsidR="00E32AC2" w:rsidRPr="00E32AC2" w:rsidTr="00585944">
        <w:tc>
          <w:tcPr>
            <w:tcW w:w="3686" w:type="dxa"/>
            <w:tcBorders>
              <w:bottom w:val="single" w:sz="4" w:space="0" w:color="auto"/>
            </w:tcBorders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Variable</w:t>
            </w:r>
          </w:p>
        </w:tc>
        <w:tc>
          <w:tcPr>
            <w:tcW w:w="4604" w:type="dxa"/>
            <w:tcBorders>
              <w:bottom w:val="single" w:sz="4" w:space="0" w:color="auto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Number (n, 100%)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single" w:sz="4" w:space="0" w:color="auto"/>
            </w:tcBorders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Sex</w:t>
            </w:r>
          </w:p>
        </w:tc>
        <w:tc>
          <w:tcPr>
            <w:tcW w:w="4604" w:type="dxa"/>
            <w:tcBorders>
              <w:top w:val="single" w:sz="4" w:space="0" w:color="auto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Male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5778(57.80)</w:t>
            </w: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Female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4218(42.20)</w:t>
            </w: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Age-group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65-69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4234(42.36)</w:t>
            </w: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70-74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2790(27.91)</w:t>
            </w: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75-79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1753(17.54)</w:t>
            </w: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80-84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884(8.84)</w:t>
            </w: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85 and above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335(3.35)</w:t>
            </w: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Education level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Illiterate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1638(16.39)</w:t>
            </w: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Primary school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2869(28.71)</w:t>
            </w: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Middle school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4027(40.29)</w:t>
            </w: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University and above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1460(14.61)</w:t>
            </w: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Marriage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Divorced or widowed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1117(11.19)</w:t>
            </w: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Married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8867(88.81)</w:t>
            </w: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Ethnicity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Han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9412(94.16)</w:t>
            </w: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Minority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584(5.84)</w:t>
            </w: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BMI 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</w:tr>
      <w:tr w:rsidR="00E32AC2" w:rsidRPr="00E32AC2" w:rsidTr="00585944">
        <w:tc>
          <w:tcPr>
            <w:tcW w:w="3686" w:type="dxa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Obesity (≥28)</w:t>
            </w:r>
          </w:p>
        </w:tc>
        <w:tc>
          <w:tcPr>
            <w:tcW w:w="4604" w:type="dxa"/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991(10.07)</w:t>
            </w:r>
          </w:p>
        </w:tc>
      </w:tr>
      <w:tr w:rsidR="00E32AC2" w:rsidRPr="00E32AC2" w:rsidTr="00585944">
        <w:tc>
          <w:tcPr>
            <w:tcW w:w="3686" w:type="dxa"/>
            <w:tcBorders>
              <w:bottom w:val="nil"/>
            </w:tcBorders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Overweight (24-27.9)</w:t>
            </w:r>
          </w:p>
        </w:tc>
        <w:tc>
          <w:tcPr>
            <w:tcW w:w="4604" w:type="dxa"/>
            <w:tcBorders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3377(34.31)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Emaciation (&lt;18.5)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698(7.09)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 Normal (18.5-23.9)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4778(48.54)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Frail</w:t>
            </w:r>
            <w:r w:rsidR="00783EB6">
              <w:rPr>
                <w:rFonts w:ascii="Times New Roman" w:eastAsia="DengXian" w:hAnsi="Times New Roman" w:cs="Times New Roman"/>
                <w:color w:val="000000"/>
                <w:sz w:val="24"/>
              </w:rPr>
              <w:t>ty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Yes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1801(18.02)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No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8195 (81.98)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Depression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Yes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8225(82.28)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No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1771(17.72)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仿宋" w:hAnsi="Times New Roman" w:cs="Times New Roman"/>
                <w:color w:val="000000"/>
                <w:sz w:val="24"/>
              </w:rPr>
              <w:t>Admission to hospital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>Emergency department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1319(13.20)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>Outpatient department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8284(82.87)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>Transit from other hospitals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329(3.29) 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Others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64(0.64)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Times New Roman Uni" w:hAnsi="Times New Roman" w:cs="Times New Roman"/>
                <w:color w:val="000000"/>
                <w:sz w:val="24"/>
              </w:rPr>
              <w:t>Living conditions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Times New Roman Uni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Times New Roman Uni" w:hAnsi="Times New Roman" w:cs="Times New Roman"/>
                <w:color w:val="000000"/>
                <w:sz w:val="24"/>
              </w:rPr>
              <w:t>Building with elevators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3608(36.09)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Times New Roman Uni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Times New Roman Uni" w:hAnsi="Times New Roman" w:cs="Times New Roman"/>
                <w:color w:val="000000"/>
                <w:sz w:val="24"/>
              </w:rPr>
              <w:t>Building without elevators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4694(46.96)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C470AE" w:rsidP="00E32AC2">
            <w:pPr>
              <w:ind w:firstLineChars="50" w:firstLine="120"/>
              <w:jc w:val="left"/>
              <w:rPr>
                <w:rFonts w:ascii="Times New Roman" w:eastAsia="Times New Roman Uni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 Uni" w:hAnsi="Times New Roman" w:cs="Times New Roman"/>
                <w:color w:val="000000"/>
                <w:sz w:val="24"/>
              </w:rPr>
              <w:t>B</w:t>
            </w:r>
            <w:r w:rsidR="009800D4" w:rsidRPr="009800D4">
              <w:rPr>
                <w:rFonts w:ascii="Times New Roman" w:eastAsia="Times New Roman Uni" w:hAnsi="Times New Roman" w:cs="Times New Roman"/>
                <w:color w:val="000000"/>
                <w:sz w:val="24"/>
              </w:rPr>
              <w:t>ungalow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1694(16.95)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jc w:val="left"/>
              <w:rPr>
                <w:rFonts w:ascii="Times New Roman" w:eastAsia="Times New Roman Uni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仿宋" w:hAnsi="Times New Roman" w:cs="Times New Roman"/>
                <w:color w:val="000000"/>
                <w:sz w:val="24"/>
              </w:rPr>
              <w:t>Smoking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仿宋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Non-smoker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6608(66.11) 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Times New Roman Uni" w:hAnsi="Times New Roman" w:cs="Times New Roman"/>
                <w:color w:val="000000"/>
                <w:sz w:val="24"/>
              </w:rPr>
              <w:lastRenderedPageBreak/>
              <w:t>Current smoker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1114(11.14) 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Times New Roman Uni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Times New Roman Uni" w:hAnsi="Times New Roman" w:cs="Times New Roman"/>
                <w:color w:val="000000"/>
                <w:sz w:val="24"/>
              </w:rPr>
              <w:t>Former smoker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2274(22.75)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783EB6" w:rsidP="00E32AC2">
            <w:pPr>
              <w:jc w:val="left"/>
              <w:rPr>
                <w:rFonts w:ascii="Times New Roman" w:eastAsia="Times New Roman Uni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24"/>
              </w:rPr>
              <w:t>Alcohol d</w:t>
            </w:r>
            <w:r w:rsidR="00E32AC2" w:rsidRPr="00E32AC2">
              <w:rPr>
                <w:rFonts w:ascii="Times New Roman" w:eastAsia="仿宋" w:hAnsi="Times New Roman" w:cs="Times New Roman"/>
                <w:color w:val="000000"/>
                <w:sz w:val="24"/>
              </w:rPr>
              <w:t xml:space="preserve">rinking 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仿宋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Non-</w:t>
            </w:r>
            <w:r w:rsidRPr="00E32AC2">
              <w:rPr>
                <w:rFonts w:ascii="Times New Roman" w:eastAsia="Times New Roman Uni" w:hAnsi="Times New Roman" w:cs="Times New Roman"/>
                <w:color w:val="000000"/>
                <w:sz w:val="24"/>
              </w:rPr>
              <w:t>drin</w:t>
            </w: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ker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7647(76.50) 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Times New Roman Uni" w:hAnsi="Times New Roman" w:cs="Times New Roman"/>
                <w:color w:val="000000"/>
                <w:sz w:val="24"/>
              </w:rPr>
              <w:t>Current drinker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1153(11.53) 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Times New Roman Uni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Times New Roman Uni" w:hAnsi="Times New Roman" w:cs="Times New Roman"/>
                <w:color w:val="000000"/>
                <w:sz w:val="24"/>
              </w:rPr>
              <w:t>Former drinker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1196(11.96)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585944" w:rsidP="00E32AC2">
            <w:pPr>
              <w:jc w:val="left"/>
              <w:rPr>
                <w:rFonts w:ascii="Times New Roman" w:eastAsia="Times New Roman Uni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 Uni" w:hAnsi="Times New Roman" w:cs="Times New Roman"/>
                <w:color w:val="000000"/>
                <w:sz w:val="24"/>
              </w:rPr>
              <w:t>F</w:t>
            </w:r>
            <w:r w:rsidRPr="00585944">
              <w:rPr>
                <w:rFonts w:ascii="Times New Roman" w:eastAsia="Times New Roman Uni" w:hAnsi="Times New Roman" w:cs="Times New Roman"/>
                <w:color w:val="000000"/>
                <w:sz w:val="24"/>
              </w:rPr>
              <w:t>alling accidents in past 12 months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仿宋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Times New Roman Uni" w:hAnsi="Times New Roman" w:cs="Times New Roman"/>
                <w:color w:val="000000"/>
                <w:sz w:val="24"/>
              </w:rPr>
              <w:t>Yes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1422(14.23)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Times New Roman Uni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>No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8574(85.77)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Vision 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Normal 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7794(77.97) 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>Dysfunction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2202(22.03)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Hearing 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Normal 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8057(80.60) 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>Dysfunction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1939(19.40)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Cognitive function 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Normal 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7469(79.43) 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>Dysfunction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1934(20.57)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>Sleeping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Normal 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5611(56.13) 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>Dysfunction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4385(43.87)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Urinary function 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Normal 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8596(85.99) 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>Dysfunction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1400(14.11)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Defecation function 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Normal 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8744(87.47) </w:t>
            </w:r>
          </w:p>
        </w:tc>
      </w:tr>
      <w:tr w:rsidR="00E32AC2" w:rsidRPr="00E32AC2" w:rsidTr="00585944">
        <w:tc>
          <w:tcPr>
            <w:tcW w:w="3686" w:type="dxa"/>
            <w:tcBorders>
              <w:top w:val="nil"/>
              <w:bottom w:val="nil"/>
            </w:tcBorders>
            <w:vAlign w:val="center"/>
          </w:tcPr>
          <w:p w:rsidR="00E32AC2" w:rsidRPr="00E32AC2" w:rsidRDefault="00E32AC2" w:rsidP="00E32AC2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Dysfunction</w:t>
            </w:r>
          </w:p>
        </w:tc>
        <w:tc>
          <w:tcPr>
            <w:tcW w:w="4604" w:type="dxa"/>
            <w:tcBorders>
              <w:top w:val="nil"/>
              <w:bottom w:val="nil"/>
            </w:tcBorders>
          </w:tcPr>
          <w:p w:rsidR="00E32AC2" w:rsidRPr="00E32AC2" w:rsidRDefault="00E32AC2" w:rsidP="00E32AC2">
            <w:pPr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E32AC2">
              <w:rPr>
                <w:rFonts w:ascii="Times New Roman" w:eastAsia="DengXian" w:hAnsi="Times New Roman" w:cs="Times New Roman"/>
                <w:color w:val="000000"/>
                <w:sz w:val="24"/>
              </w:rPr>
              <w:t>1252(12.53)</w:t>
            </w:r>
          </w:p>
        </w:tc>
      </w:tr>
    </w:tbl>
    <w:p w:rsidR="00E32AC2" w:rsidRPr="00E32AC2" w:rsidRDefault="00E32AC2" w:rsidP="00E32AC2">
      <w:pPr>
        <w:rPr>
          <w:rFonts w:ascii="Times New Roman" w:eastAsia="DengXian" w:hAnsi="Times New Roman" w:cs="Times New Roman"/>
          <w:color w:val="000000"/>
          <w:sz w:val="24"/>
        </w:rPr>
      </w:pPr>
      <w:r w:rsidRPr="00E32AC2">
        <w:rPr>
          <w:rFonts w:ascii="Times New Roman" w:eastAsia="DengXian" w:hAnsi="Times New Roman" w:cs="Times New Roman"/>
          <w:color w:val="000000"/>
          <w:sz w:val="24"/>
        </w:rPr>
        <w:t>Abbreviations, BMI, body mass index.</w:t>
      </w:r>
    </w:p>
    <w:p w:rsidR="00E32AC2" w:rsidRPr="00E32AC2" w:rsidRDefault="00E32AC2" w:rsidP="00E32AC2">
      <w:pPr>
        <w:rPr>
          <w:rFonts w:ascii="Times New Roman" w:eastAsia="DengXian" w:hAnsi="Times New Roman" w:cs="Times New Roman"/>
          <w:color w:val="000000"/>
          <w:sz w:val="24"/>
        </w:rPr>
      </w:pPr>
    </w:p>
    <w:p w:rsidR="00A466D3" w:rsidRPr="00E32AC2" w:rsidRDefault="00A466D3"/>
    <w:sectPr w:rsidR="00A466D3" w:rsidRPr="00E32AC2" w:rsidSect="004F78D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Uni">
    <w:altName w:val="Times New Roman"/>
    <w:panose1 w:val="020B0604020202020204"/>
    <w:charset w:val="86"/>
    <w:family w:val="roman"/>
    <w:pitch w:val="default"/>
    <w:sig w:usb0="B334AAFF" w:usb1="F9FFFFFF" w:usb2="0000003E" w:usb3="00000000" w:csb0="601F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AC2"/>
    <w:rsid w:val="00000F3A"/>
    <w:rsid w:val="00020233"/>
    <w:rsid w:val="00047C60"/>
    <w:rsid w:val="00083443"/>
    <w:rsid w:val="000A3D87"/>
    <w:rsid w:val="000A7168"/>
    <w:rsid w:val="00112324"/>
    <w:rsid w:val="00131C81"/>
    <w:rsid w:val="00141546"/>
    <w:rsid w:val="001467EC"/>
    <w:rsid w:val="0014697B"/>
    <w:rsid w:val="00183637"/>
    <w:rsid w:val="00183E77"/>
    <w:rsid w:val="00191A4B"/>
    <w:rsid w:val="00211F74"/>
    <w:rsid w:val="0022668E"/>
    <w:rsid w:val="002B4D93"/>
    <w:rsid w:val="002D5A0D"/>
    <w:rsid w:val="00351141"/>
    <w:rsid w:val="00395000"/>
    <w:rsid w:val="003C6987"/>
    <w:rsid w:val="003D1AFD"/>
    <w:rsid w:val="004258FC"/>
    <w:rsid w:val="00446345"/>
    <w:rsid w:val="0045459B"/>
    <w:rsid w:val="0047642B"/>
    <w:rsid w:val="004F78D9"/>
    <w:rsid w:val="005049B8"/>
    <w:rsid w:val="005211B8"/>
    <w:rsid w:val="00526D96"/>
    <w:rsid w:val="00555636"/>
    <w:rsid w:val="005607D0"/>
    <w:rsid w:val="00585944"/>
    <w:rsid w:val="005A20DA"/>
    <w:rsid w:val="005E1C99"/>
    <w:rsid w:val="005F464D"/>
    <w:rsid w:val="00630CC3"/>
    <w:rsid w:val="00671ADF"/>
    <w:rsid w:val="006751AD"/>
    <w:rsid w:val="0068660B"/>
    <w:rsid w:val="0069555D"/>
    <w:rsid w:val="006A6784"/>
    <w:rsid w:val="006B2CCD"/>
    <w:rsid w:val="006B7631"/>
    <w:rsid w:val="006F7C32"/>
    <w:rsid w:val="00744FCD"/>
    <w:rsid w:val="00783EB6"/>
    <w:rsid w:val="007A6E4C"/>
    <w:rsid w:val="007A7601"/>
    <w:rsid w:val="0080322E"/>
    <w:rsid w:val="00864A55"/>
    <w:rsid w:val="00897578"/>
    <w:rsid w:val="008A67C3"/>
    <w:rsid w:val="008F6B33"/>
    <w:rsid w:val="0091137E"/>
    <w:rsid w:val="009800D4"/>
    <w:rsid w:val="00A06178"/>
    <w:rsid w:val="00A07489"/>
    <w:rsid w:val="00A21071"/>
    <w:rsid w:val="00A466D3"/>
    <w:rsid w:val="00A60338"/>
    <w:rsid w:val="00AD32E2"/>
    <w:rsid w:val="00AE7074"/>
    <w:rsid w:val="00AF4D88"/>
    <w:rsid w:val="00B03B81"/>
    <w:rsid w:val="00B9584A"/>
    <w:rsid w:val="00BC7850"/>
    <w:rsid w:val="00BE2200"/>
    <w:rsid w:val="00BE373F"/>
    <w:rsid w:val="00C25BD4"/>
    <w:rsid w:val="00C27291"/>
    <w:rsid w:val="00C35254"/>
    <w:rsid w:val="00C470AE"/>
    <w:rsid w:val="00C61024"/>
    <w:rsid w:val="00C74096"/>
    <w:rsid w:val="00CC193F"/>
    <w:rsid w:val="00CC7B2C"/>
    <w:rsid w:val="00CE4D40"/>
    <w:rsid w:val="00D05125"/>
    <w:rsid w:val="00D27BF3"/>
    <w:rsid w:val="00D52277"/>
    <w:rsid w:val="00D87AEE"/>
    <w:rsid w:val="00DD6C2A"/>
    <w:rsid w:val="00DF2066"/>
    <w:rsid w:val="00E009CC"/>
    <w:rsid w:val="00E02AE3"/>
    <w:rsid w:val="00E1596C"/>
    <w:rsid w:val="00E32AC2"/>
    <w:rsid w:val="00E75B94"/>
    <w:rsid w:val="00EC2843"/>
    <w:rsid w:val="00EF0B3A"/>
    <w:rsid w:val="00F470D8"/>
    <w:rsid w:val="00F55A4F"/>
    <w:rsid w:val="00F76C8F"/>
    <w:rsid w:val="00FA5AE0"/>
    <w:rsid w:val="00FB40CA"/>
    <w:rsid w:val="00FE1C4E"/>
    <w:rsid w:val="00FE3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B2D73"/>
  <w15:chartTrackingRefBased/>
  <w15:docId w15:val="{F0D57206-3FB7-D848-B678-CA8D546B7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E32AC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254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Hongpeng Liu</dc:creator>
  <cp:keywords/>
  <dc:description/>
  <cp:lastModifiedBy>Hongpeng Liu</cp:lastModifiedBy>
  <cp:revision>8</cp:revision>
  <dcterms:created xsi:type="dcterms:W3CDTF">2019-11-04T06:29:00Z</dcterms:created>
  <dcterms:modified xsi:type="dcterms:W3CDTF">2020-01-14T03:26:00Z</dcterms:modified>
</cp:coreProperties>
</file>